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bookmarkStart w:id="0" w:name="_GoBack"/>
      <w:bookmarkEnd w:id="0"/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9663D5" w:rsidRDefault="009517B8" w:rsidP="00610D86">
      <w:pPr>
        <w:pStyle w:val="Paragrafoelenco"/>
        <w:numPr>
          <w:ilvl w:val="0"/>
          <w:numId w:val="1"/>
        </w:numPr>
        <w:tabs>
          <w:tab w:val="clear" w:pos="360"/>
          <w:tab w:val="left" w:pos="0"/>
        </w:tabs>
        <w:spacing w:before="120" w:after="0" w:line="276" w:lineRule="auto"/>
        <w:ind w:left="709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610D86" w:rsidRPr="00610D86">
        <w:rPr>
          <w:rFonts w:ascii="Garamond" w:hAnsi="Garamond" w:cs="Times New Roman"/>
        </w:rPr>
        <w:t xml:space="preserve">di Valutazione e Controllo Strategico presso l’Autorità Garante della Concorrenza e del Mercato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 xml:space="preserve">ai sensi delle </w:t>
      </w:r>
      <w:r w:rsidR="00DA74D8" w:rsidRPr="009663D5">
        <w:rPr>
          <w:rFonts w:ascii="Garamond" w:hAnsi="Garamond" w:cs="Times New Roman"/>
        </w:rPr>
        <w:t xml:space="preserve">delibere ANAC n. 1310/2016 e n. 141/2018, </w:t>
      </w:r>
      <w:r w:rsidR="00782E5B" w:rsidRPr="009663D5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9663D5">
        <w:rPr>
          <w:rFonts w:ascii="Garamond" w:hAnsi="Garamond" w:cs="Times New Roman"/>
        </w:rPr>
        <w:t>mazione elencati nell’Allegato 2</w:t>
      </w:r>
      <w:r w:rsidR="004869E2" w:rsidRPr="009663D5">
        <w:rPr>
          <w:rFonts w:ascii="Garamond" w:hAnsi="Garamond" w:cs="Times New Roman"/>
        </w:rPr>
        <w:t>.1</w:t>
      </w:r>
      <w:r w:rsidR="00782E5B" w:rsidRPr="009663D5">
        <w:rPr>
          <w:rFonts w:ascii="Garamond" w:hAnsi="Garamond" w:cs="Times New Roman"/>
        </w:rPr>
        <w:t xml:space="preserve"> – Griglia di rilevazione al 31 </w:t>
      </w:r>
      <w:r w:rsidR="00011339" w:rsidRPr="009663D5">
        <w:rPr>
          <w:rFonts w:ascii="Garamond" w:hAnsi="Garamond" w:cs="Times New Roman"/>
        </w:rPr>
        <w:t>marzo</w:t>
      </w:r>
      <w:r w:rsidR="00782E5B" w:rsidRPr="009663D5">
        <w:rPr>
          <w:rFonts w:ascii="Garamond" w:hAnsi="Garamond" w:cs="Times New Roman"/>
        </w:rPr>
        <w:t xml:space="preserve"> 201</w:t>
      </w:r>
      <w:r w:rsidR="000C1504" w:rsidRPr="009663D5">
        <w:rPr>
          <w:rFonts w:ascii="Garamond" w:hAnsi="Garamond" w:cs="Times New Roman"/>
        </w:rPr>
        <w:t>8</w:t>
      </w:r>
      <w:r w:rsidR="00782E5B" w:rsidRPr="009663D5">
        <w:rPr>
          <w:rFonts w:ascii="Garamond" w:hAnsi="Garamond" w:cs="Times New Roman"/>
        </w:rPr>
        <w:t xml:space="preserve"> della delibera n. </w:t>
      </w:r>
      <w:r w:rsidR="00BF1924" w:rsidRPr="009663D5">
        <w:rPr>
          <w:rFonts w:ascii="Garamond" w:hAnsi="Garamond" w:cs="Times New Roman"/>
        </w:rPr>
        <w:t>141</w:t>
      </w:r>
      <w:r w:rsidR="00782E5B" w:rsidRPr="009663D5">
        <w:rPr>
          <w:rFonts w:ascii="Garamond" w:hAnsi="Garamond" w:cs="Times New Roman"/>
        </w:rPr>
        <w:t>/201</w:t>
      </w:r>
      <w:r w:rsidR="000C1504" w:rsidRPr="009663D5">
        <w:rPr>
          <w:rFonts w:ascii="Garamond" w:hAnsi="Garamond" w:cs="Times New Roman"/>
        </w:rPr>
        <w:t>8</w:t>
      </w:r>
      <w:r w:rsidR="000D5314" w:rsidRPr="009663D5">
        <w:rPr>
          <w:rFonts w:ascii="Garamond" w:hAnsi="Garamond" w:cs="Times New Roman"/>
        </w:rPr>
        <w:t>.</w:t>
      </w:r>
    </w:p>
    <w:p w:rsidR="004869E2" w:rsidRPr="0027396B" w:rsidRDefault="005C3B63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5C3B63">
        <w:rPr>
          <w:rFonts w:ascii="Garamond" w:hAnsi="Garamond" w:cs="Times New Roman"/>
        </w:rPr>
        <w:t>L’</w:t>
      </w:r>
      <w:r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Pr="00610D86">
        <w:rPr>
          <w:rFonts w:ascii="Garamond" w:hAnsi="Garamond" w:cs="Times New Roman"/>
        </w:rPr>
        <w:t xml:space="preserve">di Valutazione e Controllo Strategico </w:t>
      </w:r>
      <w:r w:rsidR="004869E2" w:rsidRPr="0027396B">
        <w:rPr>
          <w:rFonts w:ascii="Garamond" w:hAnsi="Garamond" w:cs="Times New Roman"/>
        </w:rPr>
        <w:t>ha svolto gli accertamenti</w:t>
      </w:r>
      <w:r w:rsidRPr="005C3B63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1, del d.lgs. n. 33/2013</w:t>
      </w:r>
      <w:r>
        <w:rPr>
          <w:rFonts w:ascii="Garamond" w:hAnsi="Garamond" w:cs="Times New Roman"/>
        </w:rPr>
        <w:t>.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</w:p>
    <w:p w:rsidR="005C3B63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</w:t>
      </w:r>
      <w:r w:rsidR="005C3B63">
        <w:rPr>
          <w:rFonts w:ascii="Garamond" w:hAnsi="Garamond" w:cs="Times New Roman"/>
        </w:rPr>
        <w:t>Organismo</w:t>
      </w:r>
      <w:r w:rsidR="005C3B63" w:rsidRPr="0027396B">
        <w:rPr>
          <w:rFonts w:ascii="Garamond" w:hAnsi="Garamond" w:cs="Times New Roman"/>
          <w:color w:val="FF0000"/>
        </w:rPr>
        <w:t xml:space="preserve"> </w:t>
      </w:r>
      <w:r w:rsidR="005C3B63" w:rsidRPr="00610D86">
        <w:rPr>
          <w:rFonts w:ascii="Garamond" w:hAnsi="Garamond" w:cs="Times New Roman"/>
        </w:rPr>
        <w:t>di Valutazione e Controllo Strategico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 xml:space="preserve"> </w:t>
      </w:r>
    </w:p>
    <w:p w:rsidR="004E3FEA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5C3B63" w:rsidRPr="0027396B" w:rsidRDefault="005C3B63">
      <w:pPr>
        <w:spacing w:before="120" w:after="0"/>
        <w:jc w:val="center"/>
        <w:rPr>
          <w:rFonts w:ascii="Garamond" w:hAnsi="Garamond" w:cs="Times New Roman"/>
          <w:b/>
        </w:rPr>
      </w:pPr>
    </w:p>
    <w:p w:rsidR="000B7CB8" w:rsidRDefault="005C3B6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L</w:t>
      </w:r>
      <w:r w:rsidRPr="00610D86">
        <w:rPr>
          <w:rFonts w:ascii="Garamond" w:hAnsi="Garamond" w:cs="Times New Roman"/>
        </w:rPr>
        <w:t>’Autorità Garante della Concorrenza e del Mercato</w:t>
      </w:r>
      <w:r w:rsidRPr="00C037C3">
        <w:rPr>
          <w:rFonts w:ascii="Garamond" w:hAnsi="Garamond" w:cs="Times New Roman"/>
        </w:rPr>
        <w:t xml:space="preserve"> </w:t>
      </w:r>
      <w:r w:rsidR="0027396B" w:rsidRPr="00747FDE">
        <w:rPr>
          <w:rFonts w:ascii="Garamond" w:hAnsi="Garamond"/>
        </w:rPr>
        <w:t>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sezione “Amministrazione trasparente”</w:t>
      </w:r>
      <w:r w:rsidR="000B7CB8">
        <w:rPr>
          <w:rFonts w:ascii="Garamond" w:hAnsi="Garamond"/>
        </w:rPr>
        <w:t>;</w:t>
      </w:r>
    </w:p>
    <w:p w:rsidR="004E3FEA" w:rsidRPr="00747FDE" w:rsidRDefault="00F251B2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l</w:t>
      </w:r>
      <w:r w:rsidR="005C3B63" w:rsidRPr="00610D86">
        <w:rPr>
          <w:rFonts w:ascii="Garamond" w:hAnsi="Garamond" w:cs="Times New Roman"/>
        </w:rPr>
        <w:t xml:space="preserve">’Autorità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Default="00851A73" w:rsidP="0043320E">
      <w:pPr>
        <w:pStyle w:val="Paragrafoelenco"/>
        <w:widowControl/>
        <w:spacing w:before="120" w:after="0"/>
        <w:ind w:left="0" w:firstLine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</w:p>
    <w:p w:rsidR="00054C81" w:rsidRPr="0027396B" w:rsidRDefault="00054C81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</w:t>
      </w:r>
      <w:r w:rsidR="00054C81">
        <w:rPr>
          <w:rFonts w:ascii="Garamond" w:hAnsi="Garamond"/>
        </w:rPr>
        <w:t>Autorità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E80E97" w:rsidP="00125E5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Roma,</w:t>
      </w:r>
      <w:r w:rsidR="00782E5B" w:rsidRPr="00D2519E">
        <w:rPr>
          <w:rFonts w:ascii="Garamond" w:hAnsi="Garamond" w:cs="Times New Roman"/>
        </w:rPr>
        <w:t xml:space="preserve"> </w:t>
      </w:r>
      <w:r w:rsidR="00BA0A64">
        <w:rPr>
          <w:rFonts w:ascii="Garamond" w:hAnsi="Garamond" w:cs="Times New Roman"/>
        </w:rPr>
        <w:t>2</w:t>
      </w:r>
      <w:r w:rsidR="00730BBC">
        <w:rPr>
          <w:rFonts w:ascii="Garamond" w:hAnsi="Garamond" w:cs="Times New Roman"/>
        </w:rPr>
        <w:t>7</w:t>
      </w:r>
      <w:r w:rsidR="00BA0A64">
        <w:rPr>
          <w:rFonts w:ascii="Garamond" w:hAnsi="Garamond" w:cs="Times New Roman"/>
        </w:rPr>
        <w:t xml:space="preserve"> aprile</w:t>
      </w:r>
      <w:r w:rsidR="0043320E">
        <w:rPr>
          <w:rFonts w:ascii="Garamond" w:hAnsi="Garamond" w:cs="Times New Roman"/>
        </w:rPr>
        <w:t xml:space="preserve"> 2018</w:t>
      </w:r>
    </w:p>
    <w:p w:rsidR="00BA0A64" w:rsidRDefault="00BA0A64" w:rsidP="00125E5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8E39D2" w:rsidRDefault="008E39D2" w:rsidP="00054C81">
      <w:pPr>
        <w:ind w:left="5387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FIRMATO</w:t>
      </w:r>
    </w:p>
    <w:p w:rsidR="00054C81" w:rsidRDefault="00054C81" w:rsidP="00054C81">
      <w:pPr>
        <w:ind w:left="5387"/>
        <w:jc w:val="center"/>
        <w:rPr>
          <w:rFonts w:ascii="Garamond" w:hAnsi="Garamond" w:cs="Times New Roman"/>
        </w:rPr>
      </w:pPr>
      <w:r w:rsidRPr="00054C81">
        <w:rPr>
          <w:rFonts w:ascii="Garamond" w:hAnsi="Garamond" w:cs="Times New Roman"/>
        </w:rPr>
        <w:t>Il Responsabile dell’Organismo di Valutazione e Controllo Strategico</w:t>
      </w:r>
    </w:p>
    <w:p w:rsidR="00535EEB" w:rsidRPr="00054C81" w:rsidRDefault="00BA0A64" w:rsidP="00054C81">
      <w:pPr>
        <w:ind w:left="5387"/>
        <w:jc w:val="center"/>
        <w:rPr>
          <w:rFonts w:ascii="Garamond" w:hAnsi="Garamond" w:cs="Times New Roman"/>
        </w:rPr>
      </w:pPr>
      <w:r w:rsidRPr="00BA0A64">
        <w:rPr>
          <w:rFonts w:ascii="Garamond" w:hAnsi="Garamond" w:cs="Times New Roman"/>
          <w:i/>
        </w:rPr>
        <w:t>E</w:t>
      </w:r>
      <w:r w:rsidRPr="00054C81">
        <w:rPr>
          <w:rFonts w:ascii="Garamond" w:hAnsi="Garamond" w:cs="Times New Roman"/>
          <w:i/>
        </w:rPr>
        <w:t>rmelinda Ciaralli</w:t>
      </w:r>
    </w:p>
    <w:p w:rsidR="00054C81" w:rsidRPr="00054C81" w:rsidRDefault="00054C81" w:rsidP="00BA0A64">
      <w:pPr>
        <w:ind w:left="5387"/>
        <w:rPr>
          <w:rFonts w:ascii="Garamond" w:hAnsi="Garamond" w:cs="Times New Roman"/>
          <w:i/>
        </w:rPr>
      </w:pPr>
    </w:p>
    <w:sectPr w:rsidR="00054C81" w:rsidRPr="00054C81" w:rsidSect="008E39D2">
      <w:headerReference w:type="default" r:id="rId9"/>
      <w:pgSz w:w="11906" w:h="16838"/>
      <w:pgMar w:top="1417" w:right="1134" w:bottom="56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D7" w:rsidRDefault="00F070D7">
      <w:pPr>
        <w:spacing w:after="0" w:line="240" w:lineRule="auto"/>
      </w:pPr>
      <w:r>
        <w:separator/>
      </w:r>
    </w:p>
  </w:endnote>
  <w:endnote w:type="continuationSeparator" w:id="0">
    <w:p w:rsidR="00F070D7" w:rsidRDefault="00F0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D7" w:rsidRDefault="00F070D7">
      <w:r>
        <w:separator/>
      </w:r>
    </w:p>
  </w:footnote>
  <w:footnote w:type="continuationSeparator" w:id="0">
    <w:p w:rsidR="00F070D7" w:rsidRDefault="00F0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Default="00610D86" w:rsidP="00610D8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641536" wp14:editId="758E8963">
          <wp:extent cx="657225" cy="590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0D86" w:rsidRDefault="00610D86" w:rsidP="00610D86">
    <w:pPr>
      <w:tabs>
        <w:tab w:val="center" w:pos="4820"/>
      </w:tabs>
      <w:jc w:val="center"/>
      <w:rPr>
        <w:rFonts w:ascii="Kunstler Script" w:hAnsi="Kunstler Script"/>
        <w:b/>
        <w:color w:val="002060"/>
        <w:sz w:val="56"/>
        <w:szCs w:val="56"/>
      </w:rPr>
    </w:pPr>
    <w:r>
      <w:rPr>
        <w:rFonts w:ascii="Kunstler Script" w:hAnsi="Kunstler Script"/>
        <w:b/>
        <w:color w:val="002060"/>
        <w:sz w:val="56"/>
        <w:szCs w:val="56"/>
      </w:rPr>
      <w:t>Autorità Garante</w:t>
    </w:r>
  </w:p>
  <w:p w:rsidR="00610D86" w:rsidRDefault="00610D86" w:rsidP="00610D86">
    <w:pPr>
      <w:tabs>
        <w:tab w:val="center" w:pos="4820"/>
      </w:tabs>
      <w:rPr>
        <w:rFonts w:ascii="Kunstler Script" w:hAnsi="Kunstler Script"/>
        <w:b/>
        <w:color w:val="002060"/>
        <w:sz w:val="56"/>
        <w:szCs w:val="56"/>
      </w:rPr>
    </w:pPr>
    <w:r>
      <w:rPr>
        <w:rFonts w:ascii="Kunstler Script" w:hAnsi="Kunstler Script"/>
        <w:b/>
        <w:color w:val="002060"/>
        <w:sz w:val="56"/>
        <w:szCs w:val="56"/>
      </w:rPr>
      <w:tab/>
      <w:t>della Concorrenza e del Mercato</w:t>
    </w:r>
  </w:p>
  <w:p w:rsidR="00610D86" w:rsidRDefault="00610D86" w:rsidP="00610D86">
    <w:pPr>
      <w:spacing w:before="120" w:line="240" w:lineRule="auto"/>
      <w:jc w:val="center"/>
      <w:rPr>
        <w:i/>
        <w:color w:val="17365D" w:themeColor="text2" w:themeShade="BF"/>
        <w:sz w:val="28"/>
        <w:szCs w:val="28"/>
      </w:rPr>
    </w:pPr>
    <w:r w:rsidRPr="00011655">
      <w:rPr>
        <w:i/>
        <w:color w:val="17365D" w:themeColor="text2" w:themeShade="BF"/>
        <w:sz w:val="28"/>
        <w:szCs w:val="28"/>
      </w:rPr>
      <w:t>Organismo di Valutazione e Controllo Strategico</w:t>
    </w:r>
  </w:p>
  <w:p w:rsidR="00610D86" w:rsidRPr="00610D86" w:rsidRDefault="00610D86" w:rsidP="0061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54C81"/>
    <w:rsid w:val="00066D41"/>
    <w:rsid w:val="000B7CB8"/>
    <w:rsid w:val="000C1504"/>
    <w:rsid w:val="000C371F"/>
    <w:rsid w:val="000D5314"/>
    <w:rsid w:val="00113654"/>
    <w:rsid w:val="00125E54"/>
    <w:rsid w:val="00171136"/>
    <w:rsid w:val="00193B7A"/>
    <w:rsid w:val="001E538C"/>
    <w:rsid w:val="001F4C4E"/>
    <w:rsid w:val="0027396B"/>
    <w:rsid w:val="00324847"/>
    <w:rsid w:val="00417308"/>
    <w:rsid w:val="0043320E"/>
    <w:rsid w:val="00452424"/>
    <w:rsid w:val="004869E2"/>
    <w:rsid w:val="004B3307"/>
    <w:rsid w:val="004E3FEA"/>
    <w:rsid w:val="005148C3"/>
    <w:rsid w:val="005314E6"/>
    <w:rsid w:val="005345A7"/>
    <w:rsid w:val="00535EEB"/>
    <w:rsid w:val="005C3B63"/>
    <w:rsid w:val="005E3451"/>
    <w:rsid w:val="00600B7E"/>
    <w:rsid w:val="00602524"/>
    <w:rsid w:val="00610D86"/>
    <w:rsid w:val="006626ED"/>
    <w:rsid w:val="006C4F57"/>
    <w:rsid w:val="00727F6D"/>
    <w:rsid w:val="00730BBC"/>
    <w:rsid w:val="00747FDE"/>
    <w:rsid w:val="00782E5B"/>
    <w:rsid w:val="007F0BC7"/>
    <w:rsid w:val="00851A73"/>
    <w:rsid w:val="008E39D2"/>
    <w:rsid w:val="0092201A"/>
    <w:rsid w:val="009517B8"/>
    <w:rsid w:val="009663D5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A0A64"/>
    <w:rsid w:val="00BC601A"/>
    <w:rsid w:val="00BF1924"/>
    <w:rsid w:val="00C017C6"/>
    <w:rsid w:val="00C037C3"/>
    <w:rsid w:val="00C205DD"/>
    <w:rsid w:val="00CD0955"/>
    <w:rsid w:val="00CD5018"/>
    <w:rsid w:val="00CE4B1E"/>
    <w:rsid w:val="00D2519E"/>
    <w:rsid w:val="00DA74D8"/>
    <w:rsid w:val="00DB776C"/>
    <w:rsid w:val="00DF2E3B"/>
    <w:rsid w:val="00E70D36"/>
    <w:rsid w:val="00E80E97"/>
    <w:rsid w:val="00E8542F"/>
    <w:rsid w:val="00E93B7A"/>
    <w:rsid w:val="00F070D7"/>
    <w:rsid w:val="00F251B2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525C-C1B6-4273-B1F2-EA20B9C5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AGCM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Ciarali</dc:creator>
  <cp:lastModifiedBy>Valerio RUOCCO</cp:lastModifiedBy>
  <cp:revision>10</cp:revision>
  <cp:lastPrinted>2018-04-04T09:34:00Z</cp:lastPrinted>
  <dcterms:created xsi:type="dcterms:W3CDTF">2018-04-12T09:40:00Z</dcterms:created>
  <dcterms:modified xsi:type="dcterms:W3CDTF">2018-04-30T07:57:00Z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