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65" w:rsidRDefault="00977165"/>
    <w:p w:rsidR="00430960" w:rsidRPr="00C2549C" w:rsidRDefault="00430960" w:rsidP="00430960">
      <w:pPr>
        <w:jc w:val="center"/>
        <w:rPr>
          <w:b/>
          <w:i/>
        </w:rPr>
      </w:pPr>
      <w:r w:rsidRPr="00C2549C">
        <w:rPr>
          <w:b/>
          <w:i/>
        </w:rPr>
        <w:t>Organismo di Valutazione e Controllo Strategico</w:t>
      </w:r>
    </w:p>
    <w:p w:rsidR="00D12CE9" w:rsidRDefault="00D12CE9" w:rsidP="00D12CE9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D12CE9" w:rsidRDefault="00D12CE9" w:rsidP="00D12CE9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D12CE9" w:rsidRPr="00D347C5" w:rsidRDefault="00D12CE9" w:rsidP="00D12CE9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  <w:r w:rsidRPr="00D347C5">
        <w:rPr>
          <w:rFonts w:ascii="Times New Roman" w:hAnsi="Times New Roman"/>
          <w:b/>
          <w:i/>
        </w:rPr>
        <w:t>Scheda di sintesi sulla rilevazione degli OIV o strutture equivalenti</w:t>
      </w:r>
    </w:p>
    <w:p w:rsidR="00D12CE9" w:rsidRPr="00D347C5" w:rsidRDefault="00D12CE9" w:rsidP="00D12CE9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D12CE9" w:rsidRPr="00D347C5" w:rsidRDefault="00D12CE9" w:rsidP="00D12CE9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D12CE9" w:rsidRPr="00D347C5" w:rsidRDefault="00D12CE9" w:rsidP="00D12CE9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i/>
        </w:rPr>
      </w:pPr>
      <w:r w:rsidRPr="00D347C5">
        <w:rPr>
          <w:rFonts w:ascii="Times New Roman" w:hAnsi="Times New Roman"/>
          <w:b/>
          <w:i/>
        </w:rPr>
        <w:t>Data di svolgimento della rilevazione</w:t>
      </w:r>
    </w:p>
    <w:p w:rsidR="00D12CE9" w:rsidRPr="00D347C5" w:rsidRDefault="00D12CE9" w:rsidP="00D12CE9">
      <w:pPr>
        <w:autoSpaceDE w:val="0"/>
        <w:autoSpaceDN w:val="0"/>
        <w:adjustRightInd w:val="0"/>
        <w:rPr>
          <w:rFonts w:ascii="Times New Roman" w:hAnsi="Times New Roman"/>
          <w:bCs w:val="0"/>
          <w:iCs w:val="0"/>
        </w:rPr>
      </w:pPr>
      <w:r w:rsidRPr="00D347C5">
        <w:rPr>
          <w:rFonts w:ascii="Times New Roman" w:hAnsi="Times New Roman"/>
          <w:bCs w:val="0"/>
          <w:iCs w:val="0"/>
        </w:rPr>
        <w:t xml:space="preserve">La rilevazione ha avuto luogo </w:t>
      </w:r>
      <w:r>
        <w:rPr>
          <w:rFonts w:ascii="Times New Roman" w:hAnsi="Times New Roman"/>
          <w:bCs w:val="0"/>
          <w:iCs w:val="0"/>
        </w:rPr>
        <w:t xml:space="preserve">nel periodo </w:t>
      </w:r>
      <w:r w:rsidRPr="00550BBA">
        <w:rPr>
          <w:rFonts w:ascii="Times New Roman" w:hAnsi="Times New Roman"/>
          <w:bCs w:val="0"/>
          <w:iCs w:val="0"/>
        </w:rPr>
        <w:t>22-29 febbraio</w:t>
      </w:r>
      <w:r w:rsidRPr="00D347C5">
        <w:rPr>
          <w:rFonts w:ascii="Times New Roman" w:hAnsi="Times New Roman"/>
          <w:bCs w:val="0"/>
          <w:iCs w:val="0"/>
        </w:rPr>
        <w:t xml:space="preserve"> 2016</w:t>
      </w:r>
    </w:p>
    <w:p w:rsidR="00D12CE9" w:rsidRPr="00D347C5" w:rsidRDefault="00D12CE9" w:rsidP="00D12CE9">
      <w:pPr>
        <w:autoSpaceDE w:val="0"/>
        <w:autoSpaceDN w:val="0"/>
        <w:adjustRightInd w:val="0"/>
        <w:rPr>
          <w:rFonts w:ascii="Times New Roman" w:hAnsi="Times New Roman"/>
          <w:bCs w:val="0"/>
          <w:iCs w:val="0"/>
        </w:rPr>
      </w:pPr>
    </w:p>
    <w:p w:rsidR="00D12CE9" w:rsidRPr="00D347C5" w:rsidRDefault="00D12CE9" w:rsidP="00D12CE9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i/>
        </w:rPr>
      </w:pPr>
      <w:r w:rsidRPr="00D347C5">
        <w:rPr>
          <w:rFonts w:ascii="Times New Roman" w:hAnsi="Times New Roman"/>
          <w:b/>
          <w:i/>
        </w:rPr>
        <w:t>Estensione della rilevazione</w:t>
      </w:r>
    </w:p>
    <w:p w:rsidR="00D12CE9" w:rsidRDefault="00D12CE9" w:rsidP="00D12CE9">
      <w:pPr>
        <w:autoSpaceDE w:val="0"/>
        <w:autoSpaceDN w:val="0"/>
        <w:adjustRightInd w:val="0"/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 xml:space="preserve">L’Autorità Garante della Concorrenza e del Mercato non ha uffici periferici </w:t>
      </w:r>
    </w:p>
    <w:p w:rsidR="00D12CE9" w:rsidRPr="00D347C5" w:rsidRDefault="00D12CE9" w:rsidP="00D12CE9">
      <w:pPr>
        <w:autoSpaceDE w:val="0"/>
        <w:autoSpaceDN w:val="0"/>
        <w:adjustRightInd w:val="0"/>
        <w:rPr>
          <w:rFonts w:ascii="Times New Roman" w:hAnsi="Times New Roman"/>
          <w:bCs w:val="0"/>
          <w:iCs w:val="0"/>
        </w:rPr>
      </w:pPr>
    </w:p>
    <w:p w:rsidR="00D12CE9" w:rsidRPr="00D347C5" w:rsidRDefault="00D12CE9" w:rsidP="00D12CE9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i/>
        </w:rPr>
      </w:pPr>
      <w:r w:rsidRPr="00D347C5">
        <w:rPr>
          <w:rFonts w:ascii="Times New Roman" w:hAnsi="Times New Roman"/>
          <w:b/>
          <w:i/>
        </w:rPr>
        <w:t>Procedure e modalità seguite per la rilevazione</w:t>
      </w:r>
    </w:p>
    <w:p w:rsidR="00D12CE9" w:rsidRPr="00F56D1E" w:rsidRDefault="00D12CE9" w:rsidP="00D12CE9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283" w:hanging="215"/>
        <w:jc w:val="both"/>
        <w:rPr>
          <w:rFonts w:ascii="Times New Roman" w:hAnsi="Times New Roman"/>
        </w:rPr>
      </w:pPr>
      <w:r w:rsidRPr="00F56D1E">
        <w:rPr>
          <w:rFonts w:ascii="Times New Roman" w:hAnsi="Times New Roman"/>
        </w:rPr>
        <w:t xml:space="preserve">Verifica </w:t>
      </w:r>
      <w:r>
        <w:rPr>
          <w:rFonts w:ascii="Times New Roman" w:hAnsi="Times New Roman"/>
        </w:rPr>
        <w:t>del</w:t>
      </w:r>
      <w:r w:rsidRPr="00F56D1E">
        <w:rPr>
          <w:rFonts w:ascii="Times New Roman" w:hAnsi="Times New Roman"/>
        </w:rPr>
        <w:t xml:space="preserve"> sito istituzionale </w:t>
      </w:r>
      <w:hyperlink r:id="rId9" w:history="1">
        <w:r w:rsidRPr="00F56D1E">
          <w:rPr>
            <w:rStyle w:val="Collegamentoipertestuale"/>
            <w:rFonts w:ascii="Times New Roman" w:hAnsi="Times New Roman"/>
          </w:rPr>
          <w:t>www.agcm.it</w:t>
        </w:r>
      </w:hyperlink>
      <w:r w:rsidRPr="00F56D1E">
        <w:rPr>
          <w:rFonts w:ascii="Times New Roman" w:hAnsi="Times New Roman"/>
        </w:rPr>
        <w:t xml:space="preserve"> con riguardo</w:t>
      </w:r>
      <w:r>
        <w:rPr>
          <w:rFonts w:ascii="Times New Roman" w:hAnsi="Times New Roman"/>
        </w:rPr>
        <w:t xml:space="preserve"> l’assolvimento degli obblighi di pubblicità e trasparenza;</w:t>
      </w:r>
      <w:r w:rsidRPr="00F56D1E">
        <w:rPr>
          <w:rFonts w:ascii="Times New Roman" w:hAnsi="Times New Roman"/>
        </w:rPr>
        <w:t xml:space="preserve"> </w:t>
      </w:r>
    </w:p>
    <w:p w:rsidR="00D12CE9" w:rsidRPr="007E0173" w:rsidRDefault="00D12CE9" w:rsidP="00D12CE9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283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Confronto con </w:t>
      </w:r>
      <w:r w:rsidRPr="007E0173">
        <w:rPr>
          <w:rFonts w:ascii="Times New Roman" w:hAnsi="Times New Roman"/>
        </w:rPr>
        <w:t xml:space="preserve">i Responsabili </w:t>
      </w:r>
      <w:r>
        <w:rPr>
          <w:rFonts w:ascii="Times New Roman" w:hAnsi="Times New Roman"/>
        </w:rPr>
        <w:t>per la</w:t>
      </w:r>
      <w:r w:rsidRPr="007E0173">
        <w:rPr>
          <w:rFonts w:ascii="Times New Roman" w:hAnsi="Times New Roman"/>
        </w:rPr>
        <w:t xml:space="preserve"> trasparenza </w:t>
      </w:r>
      <w:r>
        <w:rPr>
          <w:rFonts w:ascii="Times New Roman" w:hAnsi="Times New Roman"/>
        </w:rPr>
        <w:t xml:space="preserve">per </w:t>
      </w:r>
      <w:r w:rsidRPr="00F56D1E">
        <w:rPr>
          <w:rFonts w:ascii="Times New Roman" w:hAnsi="Times New Roman"/>
        </w:rPr>
        <w:t xml:space="preserve">acquisire informazioni </w:t>
      </w:r>
      <w:r w:rsidRPr="00B66DE4">
        <w:rPr>
          <w:rFonts w:ascii="Times New Roman" w:hAnsi="Times New Roman"/>
        </w:rPr>
        <w:t xml:space="preserve">ed individuare </w:t>
      </w:r>
      <w:r>
        <w:rPr>
          <w:rFonts w:ascii="Times New Roman" w:hAnsi="Times New Roman"/>
        </w:rPr>
        <w:t>eventuali adeguamenti da apportare già</w:t>
      </w:r>
      <w:r w:rsidRPr="00B66D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corso di verifica</w:t>
      </w:r>
      <w:r w:rsidRPr="00B66DE4">
        <w:rPr>
          <w:rFonts w:ascii="Times New Roman" w:hAnsi="Times New Roman"/>
        </w:rPr>
        <w:t xml:space="preserve"> o a breve termine</w:t>
      </w:r>
      <w:r w:rsidRPr="007E0173">
        <w:rPr>
          <w:rFonts w:ascii="Times New Roman" w:hAnsi="Times New Roman"/>
        </w:rPr>
        <w:t>;</w:t>
      </w:r>
    </w:p>
    <w:p w:rsidR="00D12CE9" w:rsidRDefault="00D12CE9" w:rsidP="00D12CE9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283" w:hanging="215"/>
        <w:jc w:val="both"/>
        <w:rPr>
          <w:rFonts w:ascii="Times New Roman" w:hAnsi="Times New Roman"/>
        </w:rPr>
      </w:pPr>
      <w:r w:rsidRPr="00F56D1E">
        <w:rPr>
          <w:rFonts w:ascii="Times New Roman" w:hAnsi="Times New Roman"/>
        </w:rPr>
        <w:t xml:space="preserve">Colloqui con </w:t>
      </w:r>
      <w:r>
        <w:rPr>
          <w:rFonts w:ascii="Times New Roman" w:hAnsi="Times New Roman"/>
        </w:rPr>
        <w:t>i responsabili di</w:t>
      </w:r>
      <w:r w:rsidRPr="00F56D1E">
        <w:rPr>
          <w:rFonts w:ascii="Times New Roman" w:hAnsi="Times New Roman"/>
        </w:rPr>
        <w:t xml:space="preserve"> diverse funzioni interne </w:t>
      </w:r>
      <w:r>
        <w:rPr>
          <w:rFonts w:ascii="Times New Roman" w:hAnsi="Times New Roman"/>
        </w:rPr>
        <w:t>titolari</w:t>
      </w:r>
      <w:r w:rsidRPr="00F56D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</w:t>
      </w:r>
      <w:r w:rsidRPr="00F56D1E">
        <w:rPr>
          <w:rFonts w:ascii="Times New Roman" w:hAnsi="Times New Roman"/>
        </w:rPr>
        <w:t>i dati oggetto di attestazione in merito alla documentazione</w:t>
      </w:r>
      <w:r>
        <w:rPr>
          <w:rFonts w:ascii="Times New Roman" w:hAnsi="Times New Roman"/>
        </w:rPr>
        <w:t>,</w:t>
      </w:r>
      <w:r w:rsidRPr="00F56D1E">
        <w:rPr>
          <w:rFonts w:ascii="Times New Roman" w:hAnsi="Times New Roman"/>
        </w:rPr>
        <w:t xml:space="preserve"> alle banche dati</w:t>
      </w:r>
      <w:r>
        <w:rPr>
          <w:rFonts w:ascii="Times New Roman" w:hAnsi="Times New Roman"/>
        </w:rPr>
        <w:t xml:space="preserve"> e alle modalità tecnologiche di alimentazione delle informazioni</w:t>
      </w:r>
      <w:r w:rsidRPr="00F56D1E">
        <w:rPr>
          <w:rFonts w:ascii="Times New Roman" w:hAnsi="Times New Roman"/>
        </w:rPr>
        <w:t>, con verifica a campione dei dati stessi</w:t>
      </w:r>
      <w:r>
        <w:rPr>
          <w:rFonts w:ascii="Times New Roman" w:hAnsi="Times New Roman"/>
        </w:rPr>
        <w:t>;</w:t>
      </w:r>
    </w:p>
    <w:p w:rsidR="00D12CE9" w:rsidRPr="00ED6F41" w:rsidRDefault="00D12CE9" w:rsidP="00D12CE9">
      <w:pPr>
        <w:numPr>
          <w:ilvl w:val="0"/>
          <w:numId w:val="2"/>
        </w:numPr>
        <w:autoSpaceDE w:val="0"/>
        <w:autoSpaceDN w:val="0"/>
        <w:adjustRightInd w:val="0"/>
        <w:ind w:left="284" w:hanging="218"/>
        <w:jc w:val="both"/>
        <w:rPr>
          <w:rFonts w:ascii="Times New Roman" w:hAnsi="Times New Roman"/>
        </w:rPr>
      </w:pPr>
      <w:r w:rsidRPr="00ED6F41">
        <w:rPr>
          <w:rFonts w:ascii="Times New Roman" w:hAnsi="Times New Roman"/>
        </w:rPr>
        <w:t>Compilazione della griglia di rilevazione di cui all’all</w:t>
      </w:r>
      <w:r>
        <w:rPr>
          <w:rFonts w:ascii="Times New Roman" w:hAnsi="Times New Roman"/>
        </w:rPr>
        <w:t>egato n.</w:t>
      </w:r>
      <w:r w:rsidRPr="00ED6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ED6F41">
        <w:rPr>
          <w:rFonts w:ascii="Times New Roman" w:hAnsi="Times New Roman"/>
        </w:rPr>
        <w:t xml:space="preserve"> della delibera </w:t>
      </w:r>
      <w:r>
        <w:rPr>
          <w:rFonts w:ascii="Times New Roman" w:hAnsi="Times New Roman"/>
        </w:rPr>
        <w:t xml:space="preserve">ANAC </w:t>
      </w:r>
      <w:r w:rsidRPr="00ED6F41">
        <w:rPr>
          <w:rFonts w:ascii="Times New Roman" w:hAnsi="Times New Roman"/>
        </w:rPr>
        <w:t xml:space="preserve">n. </w:t>
      </w:r>
      <w:r>
        <w:rPr>
          <w:rFonts w:ascii="Times New Roman" w:hAnsi="Times New Roman"/>
        </w:rPr>
        <w:t>43</w:t>
      </w:r>
      <w:r w:rsidRPr="00ED6F41">
        <w:rPr>
          <w:rFonts w:ascii="Times New Roman" w:hAnsi="Times New Roman"/>
        </w:rPr>
        <w:t>/201</w:t>
      </w:r>
      <w:r>
        <w:rPr>
          <w:rFonts w:ascii="Times New Roman" w:hAnsi="Times New Roman"/>
        </w:rPr>
        <w:t>6</w:t>
      </w:r>
      <w:r w:rsidRPr="00ED6F41">
        <w:rPr>
          <w:rFonts w:ascii="Times New Roman" w:hAnsi="Times New Roman"/>
        </w:rPr>
        <w:t>.</w:t>
      </w:r>
    </w:p>
    <w:p w:rsidR="00D12CE9" w:rsidRPr="00AC5EFB" w:rsidRDefault="00D12CE9" w:rsidP="00D12CE9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D12CE9" w:rsidRPr="00D347C5" w:rsidRDefault="00D12CE9" w:rsidP="00D12CE9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i/>
        </w:rPr>
      </w:pPr>
      <w:r w:rsidRPr="00D347C5">
        <w:rPr>
          <w:rFonts w:ascii="Times New Roman" w:hAnsi="Times New Roman"/>
          <w:b/>
          <w:i/>
        </w:rPr>
        <w:t>Aspetti critici riscontrati nel corso della rilevazione</w:t>
      </w:r>
    </w:p>
    <w:p w:rsidR="00D12CE9" w:rsidRPr="0084445B" w:rsidRDefault="00D12CE9" w:rsidP="00D12CE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84445B">
        <w:rPr>
          <w:rFonts w:ascii="Times New Roman" w:hAnsi="Times New Roman"/>
        </w:rPr>
        <w:t xml:space="preserve">Non sono stati riscontrati aspetti particolarmente critici nel corso della rilevazione. La procedura seguita, sopra descritta, ha evidenziato la </w:t>
      </w:r>
      <w:r>
        <w:rPr>
          <w:rFonts w:ascii="Times New Roman" w:hAnsi="Times New Roman"/>
        </w:rPr>
        <w:t>pubblicazione di</w:t>
      </w:r>
      <w:r w:rsidRPr="0084445B">
        <w:rPr>
          <w:rFonts w:ascii="Times New Roman" w:hAnsi="Times New Roman"/>
        </w:rPr>
        <w:t xml:space="preserve"> un numero limitato di </w:t>
      </w:r>
      <w:r>
        <w:rPr>
          <w:rFonts w:ascii="Times New Roman" w:hAnsi="Times New Roman"/>
        </w:rPr>
        <w:t>documenti</w:t>
      </w:r>
      <w:r w:rsidRPr="008444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autografi il cui formato è necessariamente non aperto</w:t>
      </w:r>
      <w:r w:rsidRPr="0084445B">
        <w:rPr>
          <w:rFonts w:ascii="Times New Roman" w:hAnsi="Times New Roman"/>
        </w:rPr>
        <w:t xml:space="preserve">. In taluni casi residuali non è pubblicata la data di aggiornamento della pagina web; da una verifica effettuata i dati sono risultati comunque aggiornati. </w:t>
      </w:r>
    </w:p>
    <w:p w:rsidR="00D12CE9" w:rsidRPr="0084445B" w:rsidRDefault="00D12CE9" w:rsidP="00D12CE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4445B">
        <w:rPr>
          <w:rFonts w:ascii="Times New Roman" w:hAnsi="Times New Roman"/>
        </w:rPr>
        <w:t xml:space="preserve">I Responsabili per la trasparenza già a partire dal presente mese hanno dato disposizioni agli uffici interessati al fine di implementare le integrazioni ritenute necessarie in tempi brevi. </w:t>
      </w:r>
      <w:r>
        <w:rPr>
          <w:rFonts w:ascii="Times New Roman" w:hAnsi="Times New Roman"/>
        </w:rPr>
        <w:t>Alcune di esse sono già state realizzate.</w:t>
      </w:r>
    </w:p>
    <w:p w:rsidR="00D12CE9" w:rsidRDefault="00D12CE9" w:rsidP="00D12CE9">
      <w:pPr>
        <w:rPr>
          <w:rFonts w:ascii="Times New Roman" w:hAnsi="Times New Roman"/>
          <w:b/>
          <w:i/>
        </w:rPr>
      </w:pPr>
    </w:p>
    <w:p w:rsidR="00D12CE9" w:rsidRDefault="00D12CE9" w:rsidP="00D12CE9">
      <w:pPr>
        <w:spacing w:after="120"/>
        <w:rPr>
          <w:rFonts w:ascii="Times New Roman" w:hAnsi="Times New Roman"/>
          <w:b/>
          <w:i/>
        </w:rPr>
      </w:pPr>
      <w:r w:rsidRPr="00D347C5">
        <w:rPr>
          <w:rFonts w:ascii="Times New Roman" w:hAnsi="Times New Roman"/>
          <w:b/>
          <w:i/>
        </w:rPr>
        <w:t>Eventuale documentazione da allegare</w:t>
      </w:r>
    </w:p>
    <w:p w:rsidR="00D12CE9" w:rsidRPr="007F79CF" w:rsidRDefault="00D12CE9" w:rsidP="00D12CE9">
      <w:pPr>
        <w:rPr>
          <w:rFonts w:ascii="Times New Roman" w:hAnsi="Times New Roman"/>
        </w:rPr>
      </w:pPr>
      <w:r w:rsidRPr="007F79CF">
        <w:rPr>
          <w:rFonts w:ascii="Times New Roman" w:hAnsi="Times New Roman"/>
        </w:rPr>
        <w:t>Nessuna</w:t>
      </w:r>
    </w:p>
    <w:p w:rsidR="00D12CE9" w:rsidRPr="00F96F86" w:rsidRDefault="00D12CE9" w:rsidP="00D12CE9">
      <w:pPr>
        <w:rPr>
          <w:rFonts w:ascii="Times New Roman" w:hAnsi="Times New Roman"/>
        </w:rPr>
      </w:pPr>
    </w:p>
    <w:p w:rsidR="00D12CE9" w:rsidRPr="00F96F86" w:rsidRDefault="00D12CE9" w:rsidP="00D12CE9">
      <w:pPr>
        <w:autoSpaceDE w:val="0"/>
        <w:autoSpaceDN w:val="0"/>
        <w:adjustRightInd w:val="0"/>
        <w:rPr>
          <w:rFonts w:ascii="Times New Roman" w:hAnsi="Times New Roman"/>
        </w:rPr>
      </w:pPr>
      <w:r w:rsidRPr="00F96F86">
        <w:rPr>
          <w:rFonts w:ascii="Times New Roman" w:hAnsi="Times New Roman"/>
        </w:rPr>
        <w:t>Roma, 29 febbraio 2016</w:t>
      </w:r>
    </w:p>
    <w:p w:rsidR="00D12CE9" w:rsidRPr="00F96F86" w:rsidRDefault="00D12CE9" w:rsidP="00D12CE9">
      <w:pPr>
        <w:autoSpaceDE w:val="0"/>
        <w:autoSpaceDN w:val="0"/>
        <w:adjustRightInd w:val="0"/>
        <w:ind w:left="5529"/>
        <w:jc w:val="center"/>
        <w:rPr>
          <w:rFonts w:ascii="Times New Roman" w:hAnsi="Times New Roman"/>
        </w:rPr>
      </w:pPr>
      <w:r w:rsidRPr="00F96F86">
        <w:rPr>
          <w:rFonts w:ascii="Times New Roman" w:hAnsi="Times New Roman"/>
        </w:rPr>
        <w:t>Il Responsabile dell’Organismo di Valutazione e Controllo Strategico</w:t>
      </w:r>
    </w:p>
    <w:p w:rsidR="00D12CE9" w:rsidRPr="00F96F86" w:rsidRDefault="00D12CE9" w:rsidP="00D12CE9">
      <w:pPr>
        <w:autoSpaceDE w:val="0"/>
        <w:autoSpaceDN w:val="0"/>
        <w:adjustRightInd w:val="0"/>
        <w:ind w:left="5529"/>
        <w:jc w:val="center"/>
        <w:rPr>
          <w:rFonts w:ascii="Times New Roman" w:hAnsi="Times New Roman"/>
        </w:rPr>
      </w:pPr>
    </w:p>
    <w:p w:rsidR="00430960" w:rsidRDefault="00D12CE9" w:rsidP="00031D55">
      <w:pPr>
        <w:ind w:left="6804"/>
        <w:rPr>
          <w:b/>
        </w:rPr>
      </w:pPr>
      <w:r w:rsidRPr="00F96F86">
        <w:rPr>
          <w:rFonts w:ascii="Times New Roman" w:hAnsi="Times New Roman"/>
          <w:i/>
        </w:rPr>
        <w:t xml:space="preserve">Ermelinda </w:t>
      </w:r>
      <w:proofErr w:type="spellStart"/>
      <w:r w:rsidRPr="00F96F86">
        <w:rPr>
          <w:rFonts w:ascii="Times New Roman" w:hAnsi="Times New Roman"/>
          <w:i/>
        </w:rPr>
        <w:t>Ciaralli</w:t>
      </w:r>
      <w:bookmarkStart w:id="0" w:name="_GoBack"/>
      <w:bookmarkEnd w:id="0"/>
      <w:proofErr w:type="spellEnd"/>
    </w:p>
    <w:sectPr w:rsidR="00430960" w:rsidSect="00031D55"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60" w:rsidRDefault="00430960">
      <w:r>
        <w:separator/>
      </w:r>
    </w:p>
  </w:endnote>
  <w:endnote w:type="continuationSeparator" w:id="0">
    <w:p w:rsidR="00430960" w:rsidRDefault="0043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781" w:rsidRDefault="00031D55" w:rsidP="00D13781">
    <w:pPr>
      <w:tabs>
        <w:tab w:val="center" w:pos="4820"/>
        <w:tab w:val="left" w:pos="9498"/>
      </w:tabs>
      <w:jc w:val="center"/>
      <w:rPr>
        <w:rFonts w:ascii="Kunstler Script" w:hAnsi="Kunstler Script"/>
        <w:b/>
        <w:sz w:val="44"/>
        <w:szCs w:val="32"/>
      </w:rPr>
    </w:pPr>
    <w:r>
      <w:rPr>
        <w:rFonts w:ascii="Kunstler Script" w:hAnsi="Kunstler Script"/>
        <w:b/>
        <w:sz w:val="44"/>
        <w:szCs w:val="32"/>
      </w:rPr>
      <w:pict>
        <v:rect id="_x0000_i1025" style="width:0;height:1.5pt" o:hralign="center" o:hrstd="t" o:hr="t" fillcolor="#a0a0a0" stroked="f"/>
      </w:pic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322"/>
      <w:gridCol w:w="456"/>
    </w:tblGrid>
    <w:tr w:rsidR="00D13781" w:rsidTr="00D13781">
      <w:tc>
        <w:tcPr>
          <w:tcW w:w="9322" w:type="dxa"/>
          <w:tcBorders>
            <w:top w:val="nil"/>
            <w:left w:val="nil"/>
            <w:bottom w:val="nil"/>
            <w:right w:val="nil"/>
          </w:tcBorders>
        </w:tcPr>
        <w:p w:rsidR="00D13781" w:rsidRDefault="00D13781" w:rsidP="00D13781">
          <w:pPr>
            <w:tabs>
              <w:tab w:val="center" w:pos="4820"/>
              <w:tab w:val="left" w:pos="9498"/>
            </w:tabs>
            <w:jc w:val="center"/>
            <w:rPr>
              <w:rFonts w:ascii="Kunstler Script" w:hAnsi="Kunstler Script"/>
              <w:b/>
              <w:szCs w:val="28"/>
            </w:rPr>
          </w:pPr>
          <w:r w:rsidRPr="00551721">
            <w:rPr>
              <w:rFonts w:ascii="Kunstler Script" w:hAnsi="Kunstler Script"/>
              <w:b/>
              <w:color w:val="002060"/>
              <w:szCs w:val="28"/>
            </w:rPr>
            <w:t>Autorità Garante della Concorrenza e del Mercato</w:t>
          </w:r>
        </w:p>
      </w:tc>
      <w:tc>
        <w:tcPr>
          <w:tcW w:w="456" w:type="dxa"/>
          <w:tcBorders>
            <w:top w:val="nil"/>
            <w:left w:val="nil"/>
            <w:bottom w:val="nil"/>
            <w:right w:val="nil"/>
          </w:tcBorders>
        </w:tcPr>
        <w:p w:rsidR="00D13781" w:rsidRDefault="00031D55" w:rsidP="00D13781">
          <w:pPr>
            <w:tabs>
              <w:tab w:val="center" w:pos="4820"/>
              <w:tab w:val="left" w:pos="9498"/>
            </w:tabs>
            <w:jc w:val="right"/>
            <w:rPr>
              <w:rFonts w:ascii="Kunstler Script" w:hAnsi="Kunstler Script"/>
              <w:b/>
              <w:szCs w:val="28"/>
            </w:rPr>
          </w:pPr>
          <w:sdt>
            <w:sdtPr>
              <w:id w:val="-1873836673"/>
              <w:docPartObj>
                <w:docPartGallery w:val="Page Numbers (Bottom of Page)"/>
                <w:docPartUnique/>
              </w:docPartObj>
            </w:sdtPr>
            <w:sdtEndPr/>
            <w:sdtContent>
              <w:r w:rsidR="00D13781">
                <w:fldChar w:fldCharType="begin"/>
              </w:r>
              <w:r w:rsidR="00D13781">
                <w:instrText>PAGE   \* MERGEFORMAT</w:instrText>
              </w:r>
              <w:r w:rsidR="00D13781">
                <w:fldChar w:fldCharType="separate"/>
              </w:r>
              <w:r>
                <w:rPr>
                  <w:noProof/>
                </w:rPr>
                <w:t>2</w:t>
              </w:r>
              <w:r w:rsidR="00D13781">
                <w:fldChar w:fldCharType="end"/>
              </w:r>
            </w:sdtContent>
          </w:sdt>
        </w:p>
      </w:tc>
    </w:tr>
  </w:tbl>
  <w:p w:rsidR="005C062F" w:rsidRDefault="00D13781" w:rsidP="00D13781">
    <w:pPr>
      <w:tabs>
        <w:tab w:val="center" w:pos="4820"/>
        <w:tab w:val="left" w:pos="9498"/>
      </w:tabs>
      <w:jc w:val="center"/>
    </w:pPr>
    <w:r>
      <w:rPr>
        <w:rFonts w:ascii="Kunstler Script" w:hAnsi="Kunstler Script"/>
        <w:b/>
        <w:sz w:val="44"/>
        <w:szCs w:val="32"/>
      </w:rPr>
      <w:tab/>
    </w:r>
  </w:p>
  <w:p w:rsidR="005C062F" w:rsidRDefault="005C06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2F" w:rsidRDefault="005C062F">
    <w:pPr>
      <w:pStyle w:val="Pidipagina"/>
      <w:jc w:val="right"/>
    </w:pPr>
  </w:p>
  <w:p w:rsidR="0070711F" w:rsidRDefault="0070711F">
    <w:pPr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60" w:rsidRDefault="00430960">
      <w:r>
        <w:separator/>
      </w:r>
    </w:p>
  </w:footnote>
  <w:footnote w:type="continuationSeparator" w:id="0">
    <w:p w:rsidR="00430960" w:rsidRDefault="00430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60" w:rsidRDefault="005C062F" w:rsidP="00977165">
    <w:pPr>
      <w:tabs>
        <w:tab w:val="center" w:pos="4820"/>
      </w:tabs>
      <w:rPr>
        <w:rFonts w:ascii="Kunstler Script" w:hAnsi="Kunstler Script"/>
        <w:b/>
        <w:color w:val="002060"/>
        <w:sz w:val="56"/>
        <w:szCs w:val="56"/>
      </w:rPr>
    </w:pPr>
    <w:r>
      <w:rPr>
        <w:rFonts w:ascii="Kunstler Script" w:hAnsi="Kunstler Script"/>
        <w:b/>
        <w:sz w:val="32"/>
        <w:szCs w:val="32"/>
      </w:rPr>
      <w:tab/>
    </w:r>
    <w:r w:rsidR="00430960">
      <w:rPr>
        <w:noProof/>
      </w:rPr>
      <w:drawing>
        <wp:inline distT="0" distB="0" distL="0" distR="0" wp14:anchorId="4F55D70A" wp14:editId="2B276C62">
          <wp:extent cx="657860" cy="59367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505" cy="596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0960" w:rsidRPr="00977165">
      <w:rPr>
        <w:rFonts w:ascii="Kunstler Script" w:hAnsi="Kunstler Script"/>
        <w:b/>
        <w:color w:val="002060"/>
        <w:sz w:val="56"/>
        <w:szCs w:val="56"/>
      </w:rPr>
      <w:t xml:space="preserve"> </w:t>
    </w:r>
  </w:p>
  <w:p w:rsidR="005C062F" w:rsidRPr="00977165" w:rsidRDefault="005C062F" w:rsidP="00430960">
    <w:pPr>
      <w:tabs>
        <w:tab w:val="center" w:pos="4820"/>
      </w:tabs>
      <w:jc w:val="center"/>
      <w:rPr>
        <w:rFonts w:ascii="Kunstler Script" w:hAnsi="Kunstler Script"/>
        <w:b/>
        <w:color w:val="002060"/>
        <w:sz w:val="56"/>
        <w:szCs w:val="56"/>
      </w:rPr>
    </w:pPr>
    <w:r w:rsidRPr="00977165">
      <w:rPr>
        <w:rFonts w:ascii="Kunstler Script" w:hAnsi="Kunstler Script"/>
        <w:b/>
        <w:color w:val="002060"/>
        <w:sz w:val="56"/>
        <w:szCs w:val="56"/>
      </w:rPr>
      <w:t>Autorità Garante</w:t>
    </w:r>
  </w:p>
  <w:p w:rsidR="005C062F" w:rsidRPr="00977165" w:rsidRDefault="005C062F" w:rsidP="00977165">
    <w:pPr>
      <w:tabs>
        <w:tab w:val="center" w:pos="4820"/>
      </w:tabs>
      <w:rPr>
        <w:rFonts w:ascii="Kunstler Script" w:hAnsi="Kunstler Script"/>
        <w:b/>
        <w:color w:val="002060"/>
        <w:sz w:val="56"/>
        <w:szCs w:val="56"/>
      </w:rPr>
    </w:pPr>
    <w:r w:rsidRPr="00977165">
      <w:rPr>
        <w:rFonts w:ascii="Kunstler Script" w:hAnsi="Kunstler Script"/>
        <w:b/>
        <w:color w:val="002060"/>
        <w:sz w:val="56"/>
        <w:szCs w:val="56"/>
      </w:rPr>
      <w:tab/>
      <w:t>della Concorrenza e del Mercato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AFA"/>
    <w:multiLevelType w:val="hybridMultilevel"/>
    <w:tmpl w:val="5D8635C6"/>
    <w:lvl w:ilvl="0" w:tplc="CAB8A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A0054"/>
    <w:multiLevelType w:val="hybridMultilevel"/>
    <w:tmpl w:val="AD5895A8"/>
    <w:lvl w:ilvl="0" w:tplc="741A73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60"/>
    <w:rsid w:val="0002541C"/>
    <w:rsid w:val="00031D55"/>
    <w:rsid w:val="000663E8"/>
    <w:rsid w:val="00116054"/>
    <w:rsid w:val="003252D9"/>
    <w:rsid w:val="00350F5B"/>
    <w:rsid w:val="00364201"/>
    <w:rsid w:val="003D1CA3"/>
    <w:rsid w:val="00430960"/>
    <w:rsid w:val="00551721"/>
    <w:rsid w:val="005C062F"/>
    <w:rsid w:val="005E64C9"/>
    <w:rsid w:val="00621FC4"/>
    <w:rsid w:val="0064539E"/>
    <w:rsid w:val="006A0508"/>
    <w:rsid w:val="006E088F"/>
    <w:rsid w:val="0070711F"/>
    <w:rsid w:val="00713EC7"/>
    <w:rsid w:val="008964A7"/>
    <w:rsid w:val="00977165"/>
    <w:rsid w:val="009A5028"/>
    <w:rsid w:val="00A54E2D"/>
    <w:rsid w:val="00A94A86"/>
    <w:rsid w:val="00B20D2E"/>
    <w:rsid w:val="00B50385"/>
    <w:rsid w:val="00B82CDA"/>
    <w:rsid w:val="00C41141"/>
    <w:rsid w:val="00D12CE9"/>
    <w:rsid w:val="00D13781"/>
    <w:rsid w:val="00DD4C1D"/>
    <w:rsid w:val="00E1040B"/>
    <w:rsid w:val="00E67EA6"/>
    <w:rsid w:val="00EC0BA9"/>
    <w:rsid w:val="00EC4ADE"/>
    <w:rsid w:val="00F7368D"/>
    <w:rsid w:val="00FA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0960"/>
    <w:rPr>
      <w:rFonts w:ascii="Palatino Linotype" w:hAnsi="Palatino Linotype"/>
      <w:bCs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TabFonti">
    <w:name w:val="Provv Tab Fonti"/>
    <w:basedOn w:val="Normale"/>
    <w:next w:val="Normale"/>
    <w:pPr>
      <w:tabs>
        <w:tab w:val="left" w:pos="4842"/>
      </w:tabs>
    </w:pPr>
    <w:rPr>
      <w:sz w:val="20"/>
      <w:szCs w:val="20"/>
    </w:rPr>
  </w:style>
  <w:style w:type="paragraph" w:customStyle="1" w:styleId="ProvvTabTesto">
    <w:name w:val="Provv Tab Testo"/>
    <w:rPr>
      <w:sz w:val="24"/>
    </w:rPr>
  </w:style>
  <w:style w:type="paragraph" w:customStyle="1" w:styleId="ProvvTabTitolo">
    <w:name w:val="Provv Tab Titolo"/>
    <w:next w:val="Normale"/>
    <w:pPr>
      <w:spacing w:after="120"/>
    </w:pPr>
    <w:rPr>
      <w:b/>
      <w:i/>
      <w:sz w:val="24"/>
    </w:rPr>
  </w:style>
  <w:style w:type="paragraph" w:customStyle="1" w:styleId="ProvvTitolo10">
    <w:name w:val="Provv Titolo 1.0"/>
    <w:next w:val="Normale"/>
    <w:pPr>
      <w:keepNext/>
    </w:pPr>
    <w:rPr>
      <w:b/>
      <w:caps/>
      <w:sz w:val="28"/>
    </w:rPr>
  </w:style>
  <w:style w:type="paragraph" w:customStyle="1" w:styleId="ProvvTitolo11">
    <w:name w:val="Provv Titolo 1.1"/>
    <w:next w:val="Normale"/>
    <w:pPr>
      <w:keepNext/>
    </w:pPr>
    <w:rPr>
      <w:i/>
      <w:caps/>
      <w:sz w:val="28"/>
    </w:rPr>
  </w:style>
  <w:style w:type="paragraph" w:customStyle="1" w:styleId="ProvvTitolo20">
    <w:name w:val="Provv Titolo 2.0"/>
    <w:next w:val="Normale"/>
    <w:pPr>
      <w:keepNext/>
    </w:pPr>
    <w:rPr>
      <w:b/>
      <w:i/>
      <w:sz w:val="28"/>
    </w:rPr>
  </w:style>
  <w:style w:type="paragraph" w:customStyle="1" w:styleId="ProvvTitolo21">
    <w:name w:val="Provv Titolo 2.1"/>
    <w:next w:val="Normale"/>
    <w:pPr>
      <w:keepNext/>
    </w:pPr>
    <w:rPr>
      <w:b/>
      <w:sz w:val="28"/>
    </w:rPr>
  </w:style>
  <w:style w:type="paragraph" w:customStyle="1" w:styleId="ProvvTitolo30">
    <w:name w:val="Provv Titolo 3.0"/>
    <w:next w:val="Normale"/>
    <w:pPr>
      <w:keepNext/>
    </w:pPr>
    <w:rPr>
      <w:i/>
      <w:sz w:val="28"/>
    </w:rPr>
  </w:style>
  <w:style w:type="paragraph" w:customStyle="1" w:styleId="ProvvTitolo31">
    <w:name w:val="Provv Titolo 3.1"/>
    <w:basedOn w:val="Normale"/>
    <w:next w:val="Normale"/>
    <w:pPr>
      <w:keepNext/>
    </w:pPr>
  </w:style>
  <w:style w:type="paragraph" w:styleId="Intestazione">
    <w:name w:val="header"/>
    <w:basedOn w:val="Normale"/>
    <w:link w:val="IntestazioneCarattere"/>
    <w:rsid w:val="00B82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2CDA"/>
    <w:rPr>
      <w:sz w:val="28"/>
      <w:szCs w:val="24"/>
    </w:rPr>
  </w:style>
  <w:style w:type="paragraph" w:styleId="Pidipagina">
    <w:name w:val="footer"/>
    <w:basedOn w:val="Normale"/>
    <w:link w:val="PidipaginaCarattere"/>
    <w:uiPriority w:val="99"/>
    <w:rsid w:val="00B82C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CDA"/>
    <w:rPr>
      <w:sz w:val="28"/>
      <w:szCs w:val="24"/>
    </w:rPr>
  </w:style>
  <w:style w:type="paragraph" w:styleId="Testofumetto">
    <w:name w:val="Balloon Text"/>
    <w:basedOn w:val="Normale"/>
    <w:link w:val="TestofumettoCarattere"/>
    <w:rsid w:val="000663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663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3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D12C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0960"/>
    <w:rPr>
      <w:rFonts w:ascii="Palatino Linotype" w:hAnsi="Palatino Linotype"/>
      <w:bCs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TabFonti">
    <w:name w:val="Provv Tab Fonti"/>
    <w:basedOn w:val="Normale"/>
    <w:next w:val="Normale"/>
    <w:pPr>
      <w:tabs>
        <w:tab w:val="left" w:pos="4842"/>
      </w:tabs>
    </w:pPr>
    <w:rPr>
      <w:sz w:val="20"/>
      <w:szCs w:val="20"/>
    </w:rPr>
  </w:style>
  <w:style w:type="paragraph" w:customStyle="1" w:styleId="ProvvTabTesto">
    <w:name w:val="Provv Tab Testo"/>
    <w:rPr>
      <w:sz w:val="24"/>
    </w:rPr>
  </w:style>
  <w:style w:type="paragraph" w:customStyle="1" w:styleId="ProvvTabTitolo">
    <w:name w:val="Provv Tab Titolo"/>
    <w:next w:val="Normale"/>
    <w:pPr>
      <w:spacing w:after="120"/>
    </w:pPr>
    <w:rPr>
      <w:b/>
      <w:i/>
      <w:sz w:val="24"/>
    </w:rPr>
  </w:style>
  <w:style w:type="paragraph" w:customStyle="1" w:styleId="ProvvTitolo10">
    <w:name w:val="Provv Titolo 1.0"/>
    <w:next w:val="Normale"/>
    <w:pPr>
      <w:keepNext/>
    </w:pPr>
    <w:rPr>
      <w:b/>
      <w:caps/>
      <w:sz w:val="28"/>
    </w:rPr>
  </w:style>
  <w:style w:type="paragraph" w:customStyle="1" w:styleId="ProvvTitolo11">
    <w:name w:val="Provv Titolo 1.1"/>
    <w:next w:val="Normale"/>
    <w:pPr>
      <w:keepNext/>
    </w:pPr>
    <w:rPr>
      <w:i/>
      <w:caps/>
      <w:sz w:val="28"/>
    </w:rPr>
  </w:style>
  <w:style w:type="paragraph" w:customStyle="1" w:styleId="ProvvTitolo20">
    <w:name w:val="Provv Titolo 2.0"/>
    <w:next w:val="Normale"/>
    <w:pPr>
      <w:keepNext/>
    </w:pPr>
    <w:rPr>
      <w:b/>
      <w:i/>
      <w:sz w:val="28"/>
    </w:rPr>
  </w:style>
  <w:style w:type="paragraph" w:customStyle="1" w:styleId="ProvvTitolo21">
    <w:name w:val="Provv Titolo 2.1"/>
    <w:next w:val="Normale"/>
    <w:pPr>
      <w:keepNext/>
    </w:pPr>
    <w:rPr>
      <w:b/>
      <w:sz w:val="28"/>
    </w:rPr>
  </w:style>
  <w:style w:type="paragraph" w:customStyle="1" w:styleId="ProvvTitolo30">
    <w:name w:val="Provv Titolo 3.0"/>
    <w:next w:val="Normale"/>
    <w:pPr>
      <w:keepNext/>
    </w:pPr>
    <w:rPr>
      <w:i/>
      <w:sz w:val="28"/>
    </w:rPr>
  </w:style>
  <w:style w:type="paragraph" w:customStyle="1" w:styleId="ProvvTitolo31">
    <w:name w:val="Provv Titolo 3.1"/>
    <w:basedOn w:val="Normale"/>
    <w:next w:val="Normale"/>
    <w:pPr>
      <w:keepNext/>
    </w:pPr>
  </w:style>
  <w:style w:type="paragraph" w:styleId="Intestazione">
    <w:name w:val="header"/>
    <w:basedOn w:val="Normale"/>
    <w:link w:val="IntestazioneCarattere"/>
    <w:rsid w:val="00B82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2CDA"/>
    <w:rPr>
      <w:sz w:val="28"/>
      <w:szCs w:val="24"/>
    </w:rPr>
  </w:style>
  <w:style w:type="paragraph" w:styleId="Pidipagina">
    <w:name w:val="footer"/>
    <w:basedOn w:val="Normale"/>
    <w:link w:val="PidipaginaCarattere"/>
    <w:uiPriority w:val="99"/>
    <w:rsid w:val="00B82C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CDA"/>
    <w:rPr>
      <w:sz w:val="28"/>
      <w:szCs w:val="24"/>
    </w:rPr>
  </w:style>
  <w:style w:type="paragraph" w:styleId="Testofumetto">
    <w:name w:val="Balloon Text"/>
    <w:basedOn w:val="Normale"/>
    <w:link w:val="TestofumettoCarattere"/>
    <w:rsid w:val="000663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663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3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D12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gc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cmec2\AppData\Local\Temp\notesD4583E\~6196693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F547-B049-43BD-AB08-4B41AA82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~6196693</Template>
  <TotalTime>1</TotalTime>
  <Pages>1</Pages>
  <Words>265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y</vt:lpstr>
    </vt:vector>
  </TitlesOfParts>
  <Company>AGCM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>y</dc:subject>
  <dc:creator>Ermelinda CIARALLI</dc:creator>
  <cp:keywords>LP/COMP</cp:keywords>
  <cp:lastModifiedBy>Ermelinda CIARALLI</cp:lastModifiedBy>
  <cp:revision>3</cp:revision>
  <cp:lastPrinted>2016-02-29T15:55:00Z</cp:lastPrinted>
  <dcterms:created xsi:type="dcterms:W3CDTF">2016-02-29T15:56:00Z</dcterms:created>
  <dcterms:modified xsi:type="dcterms:W3CDTF">2016-02-29T15:57:00Z</dcterms:modified>
</cp:coreProperties>
</file>